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87D9" w14:textId="2C0DB49F" w:rsidR="00E906DD" w:rsidRDefault="00E906DD" w:rsidP="00E906DD">
      <w:pPr>
        <w:pStyle w:val="Header"/>
        <w:jc w:val="center"/>
      </w:pPr>
      <w:r>
        <w:rPr>
          <w:noProof/>
        </w:rPr>
        <w:drawing>
          <wp:inline distT="0" distB="0" distL="0" distR="0" wp14:anchorId="33B65B3A" wp14:editId="28E67470">
            <wp:extent cx="3557905" cy="121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907C" w14:textId="77777777" w:rsidR="00E906DD" w:rsidRDefault="00E906DD" w:rsidP="00E906D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C81BA3D" w14:textId="77777777" w:rsidR="00E906DD" w:rsidRDefault="00E906DD" w:rsidP="00E906DD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77D2A427" w14:textId="7B198D2F" w:rsidR="00E906DD" w:rsidRDefault="00E906DD" w:rsidP="00E906DD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Saturday, November 19, 10:00 am – 2:00 pm </w:t>
      </w:r>
    </w:p>
    <w:p w14:paraId="66F05EE2" w14:textId="648C3925" w:rsidR="00E906DD" w:rsidRDefault="00AD0F19" w:rsidP="00E906DD">
      <w:pPr>
        <w:spacing w:after="0" w:line="240" w:lineRule="auto"/>
        <w:jc w:val="center"/>
      </w:pPr>
      <w:r>
        <w:t>Hirabayashi Place</w:t>
      </w:r>
      <w:r w:rsidR="00E906DD">
        <w:t xml:space="preserve"> </w:t>
      </w:r>
      <w:r w:rsidR="000973BE">
        <w:t>(</w:t>
      </w:r>
      <w:r w:rsidR="000973BE" w:rsidRPr="000973BE">
        <w:t>442 South Main St, Seattle, WA 98104</w:t>
      </w:r>
      <w:r w:rsidR="000973BE">
        <w:t>)</w:t>
      </w:r>
    </w:p>
    <w:p w14:paraId="459AA2EC" w14:textId="77777777" w:rsidR="00E906DD" w:rsidRDefault="00E906DD" w:rsidP="00E906DD">
      <w:pPr>
        <w:spacing w:after="0" w:line="240" w:lineRule="auto"/>
        <w:ind w:right="360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bottomFromText="160" w:vertAnchor="text" w:horzAnchor="margin" w:tblpXSpec="center" w:tblpY="6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505"/>
        <w:gridCol w:w="3110"/>
      </w:tblGrid>
      <w:tr w:rsidR="00E906DD" w14:paraId="1FD1D92A" w14:textId="77777777" w:rsidTr="00E906DD">
        <w:trPr>
          <w:trHeight w:val="21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BE30A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E906DD" w14:paraId="2A01C74A" w14:textId="77777777" w:rsidTr="00E906DD"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4F4A0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98C33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42D7C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E906DD" w14:paraId="240E1912" w14:textId="77777777" w:rsidTr="00E906DD">
        <w:trPr>
          <w:trHeight w:val="26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7222C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 AM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6C5FB" w14:textId="77777777" w:rsidR="00E906DD" w:rsidRDefault="00E906DD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5F969" w14:textId="7301F596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</w:t>
            </w:r>
          </w:p>
        </w:tc>
      </w:tr>
      <w:tr w:rsidR="00E906DD" w14:paraId="11D4D3CE" w14:textId="77777777" w:rsidTr="00E906DD">
        <w:trPr>
          <w:trHeight w:val="1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49EE8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0FC2E" w14:textId="77777777" w:rsidR="00E906DD" w:rsidRDefault="00E906DD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Roll Call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738A4" w14:textId="4435318D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</w:t>
            </w:r>
          </w:p>
        </w:tc>
      </w:tr>
      <w:tr w:rsidR="00E906DD" w14:paraId="2DF90EE7" w14:textId="77777777" w:rsidTr="00E906DD">
        <w:trPr>
          <w:trHeight w:val="2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E52B7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7F7E6" w14:textId="728FF8C6" w:rsidR="00E906DD" w:rsidRDefault="00E906DD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Welcome</w:t>
            </w:r>
            <w:r w:rsidR="001E252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DD5A0" w14:textId="223AAAEB" w:rsidR="00E906DD" w:rsidRPr="002A3BD0" w:rsidRDefault="00090E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 xml:space="preserve"> </w:t>
            </w:r>
            <w:r w:rsidR="002A3BD0">
              <w:rPr>
                <w:rFonts w:eastAsia="Times New Roman" w:cstheme="minorHAnsi"/>
              </w:rPr>
              <w:t>Rep. Santos (37</w:t>
            </w:r>
            <w:r w:rsidR="002A3BD0" w:rsidRPr="002A3BD0">
              <w:rPr>
                <w:rFonts w:eastAsia="Times New Roman" w:cstheme="minorHAnsi"/>
                <w:vertAlign w:val="superscript"/>
              </w:rPr>
              <w:t>th</w:t>
            </w:r>
            <w:r w:rsidR="002A3BD0">
              <w:rPr>
                <w:rFonts w:eastAsia="Times New Roman" w:cstheme="minorHAnsi"/>
              </w:rPr>
              <w:t xml:space="preserve"> LD)</w:t>
            </w:r>
          </w:p>
        </w:tc>
      </w:tr>
      <w:tr w:rsidR="00E906DD" w14:paraId="6ED1C35A" w14:textId="77777777" w:rsidTr="00E906DD">
        <w:trPr>
          <w:trHeight w:val="41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D921A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AD5A5" w14:textId="77777777" w:rsidR="00E906DD" w:rsidRDefault="00E906DD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Agenda</w:t>
            </w:r>
          </w:p>
          <w:p w14:paraId="5C0311DA" w14:textId="77777777" w:rsidR="00E906DD" w:rsidRDefault="00E906DD" w:rsidP="00C84E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0BC39" w14:textId="6158197A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</w:t>
            </w:r>
          </w:p>
        </w:tc>
      </w:tr>
      <w:tr w:rsidR="00E906DD" w14:paraId="0D44B652" w14:textId="77777777" w:rsidTr="00E906DD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03C39" w14:textId="77777777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3192B" w14:textId="77777777" w:rsidR="00E906DD" w:rsidRDefault="00E906DD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Minutes</w:t>
            </w:r>
          </w:p>
          <w:p w14:paraId="7DF964E1" w14:textId="77777777" w:rsidR="00E906DD" w:rsidRDefault="00E906DD" w:rsidP="00C84E63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0074B" w14:textId="3764AB28" w:rsidR="00E906DD" w:rsidRDefault="00E906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</w:t>
            </w:r>
          </w:p>
        </w:tc>
      </w:tr>
      <w:tr w:rsidR="00E50AB3" w14:paraId="64B99A0E" w14:textId="77777777" w:rsidTr="00E906DD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333D" w14:textId="71A6E576" w:rsidR="00E50AB3" w:rsidRDefault="00E50AB3" w:rsidP="00E50AB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DE35E" w14:textId="77777777" w:rsidR="00E50AB3" w:rsidRDefault="00E50AB3" w:rsidP="00E50AB3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Sponsorship Requests</w:t>
            </w:r>
          </w:p>
          <w:p w14:paraId="51C85E98" w14:textId="66760F70" w:rsidR="00E50AB3" w:rsidRPr="00225873" w:rsidRDefault="00F335CB" w:rsidP="00E50AB3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eastAsia="Times New Roman" w:cstheme="minorHAnsi"/>
                <w:sz w:val="22"/>
                <w:szCs w:val="22"/>
              </w:rPr>
            </w:pPr>
            <w:r w:rsidRPr="00225873">
              <w:rPr>
                <w:rFonts w:eastAsia="Times New Roman" w:cstheme="minorHAnsi"/>
                <w:sz w:val="22"/>
                <w:szCs w:val="22"/>
              </w:rPr>
              <w:t>United Territories of Pacific Islanders Washington</w:t>
            </w:r>
          </w:p>
          <w:p w14:paraId="6293AF2F" w14:textId="0EE1D812" w:rsidR="00E50AB3" w:rsidRPr="00455270" w:rsidRDefault="00E50AB3" w:rsidP="00455270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455270">
              <w:rPr>
                <w:rFonts w:eastAsia="Times New Roman" w:cstheme="minorHAnsi"/>
                <w:i/>
                <w:iCs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7A03" w14:textId="092ADEC5" w:rsidR="00E50AB3" w:rsidRDefault="00E50AB3" w:rsidP="00E50AB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</w:t>
            </w:r>
          </w:p>
        </w:tc>
      </w:tr>
      <w:tr w:rsidR="00D85461" w14:paraId="0B014D93" w14:textId="77777777" w:rsidTr="00E906DD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1F413" w14:textId="028360CB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8C1558">
              <w:rPr>
                <w:rFonts w:eastAsia="Times New Roman" w:cstheme="minorHAnsi"/>
              </w:rPr>
              <w:t>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38EB" w14:textId="200DC3B4" w:rsidR="00D85461" w:rsidRDefault="00D85461" w:rsidP="00D85461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Commissioner Community Updates (5 min each)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7C2B" w14:textId="1FE1FD4B" w:rsidR="00D85461" w:rsidRDefault="00090E85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Roundtable</w:t>
            </w:r>
          </w:p>
        </w:tc>
      </w:tr>
      <w:tr w:rsidR="00D85461" w14:paraId="111BEF5D" w14:textId="77777777" w:rsidTr="00E906DD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3318" w14:textId="57927BA6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</w:t>
            </w:r>
            <w:r w:rsidR="008C1558">
              <w:rPr>
                <w:rFonts w:eastAsia="Times New Roman" w:cstheme="minorHAnsi"/>
              </w:rPr>
              <w:t>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4071F" w14:textId="6C015D1C" w:rsidR="00D85461" w:rsidRDefault="00D85461" w:rsidP="00090E85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E50AB3">
              <w:rPr>
                <w:rFonts w:eastAsia="Times New Roman" w:cstheme="minorHAnsi"/>
              </w:rPr>
              <w:t>CAPAA Appointee Report-Backs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2FCC" w14:textId="77777777" w:rsidR="00090E85" w:rsidRDefault="00090E85" w:rsidP="0046537F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Matt Chan </w:t>
            </w:r>
            <w:r>
              <w:rPr>
                <w:rFonts w:eastAsia="Times New Roman" w:cstheme="minorHAnsi"/>
              </w:rPr>
              <w:t xml:space="preserve">– </w:t>
            </w:r>
            <w:r w:rsidRPr="00D85461">
              <w:rPr>
                <w:rFonts w:eastAsia="Times New Roman" w:cstheme="minorHAnsi"/>
              </w:rPr>
              <w:t>Washington State Creative Economy Strategic Plan Work Group</w:t>
            </w:r>
          </w:p>
          <w:p w14:paraId="2E0F7E47" w14:textId="77777777" w:rsidR="00090E85" w:rsidRDefault="00090E85" w:rsidP="0046537F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Frieda Takamura </w:t>
            </w:r>
            <w:r>
              <w:rPr>
                <w:rFonts w:eastAsia="Times New Roman" w:cstheme="minorHAnsi"/>
              </w:rPr>
              <w:t>– EOGOAC</w:t>
            </w:r>
          </w:p>
          <w:p w14:paraId="03276290" w14:textId="77777777" w:rsidR="00D85461" w:rsidRDefault="00090E85" w:rsidP="004653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Isa Whalen </w:t>
            </w:r>
            <w:r w:rsidRPr="00BE4BA9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Pr="00BE4BA9">
              <w:rPr>
                <w:rFonts w:eastAsia="Times New Roman" w:cstheme="minorHAnsi"/>
              </w:rPr>
              <w:t>SS-SWAC</w:t>
            </w:r>
          </w:p>
          <w:p w14:paraId="34C1FD37" w14:textId="75F0BE19" w:rsidR="00BB23DA" w:rsidRPr="00BB23DA" w:rsidRDefault="00BB23DA" w:rsidP="004653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B23DA">
              <w:rPr>
                <w:rFonts w:eastAsia="Times New Roman" w:cstheme="minorHAnsi"/>
                <w:b/>
                <w:bCs/>
              </w:rPr>
              <w:t>Caryn Park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 xml:space="preserve">- </w:t>
            </w:r>
            <w:r w:rsidRPr="00BB23DA">
              <w:rPr>
                <w:rFonts w:eastAsia="Times New Roman" w:cstheme="minorHAnsi"/>
              </w:rPr>
              <w:t>Social Emotional Learning (SEL) Advisory Committee and SEL Indicators Workgroup</w:t>
            </w:r>
          </w:p>
        </w:tc>
      </w:tr>
      <w:tr w:rsidR="00D70389" w14:paraId="1F95A320" w14:textId="77777777" w:rsidTr="00E906DD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2A644" w14:textId="2E7A558B" w:rsidR="00D70389" w:rsidRDefault="00D70389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1412B" w14:textId="378EF0F0" w:rsidR="00D70389" w:rsidRPr="00E50AB3" w:rsidRDefault="00D70389" w:rsidP="00090E85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Race and Ethnicity Data </w:t>
            </w:r>
            <w:r w:rsidR="001F50F7">
              <w:rPr>
                <w:rFonts w:eastAsia="Times New Roman" w:cstheme="minorHAnsi"/>
              </w:rPr>
              <w:t xml:space="preserve">– </w:t>
            </w:r>
            <w:r w:rsidR="001F50F7">
              <w:t>Education</w:t>
            </w:r>
            <w:r w:rsidR="001F50F7" w:rsidRPr="001F50F7">
              <w:rPr>
                <w:rFonts w:eastAsia="Times New Roman" w:cstheme="minorHAnsi"/>
              </w:rPr>
              <w:t xml:space="preserve"> Research and Data Center (ERDC) in </w:t>
            </w:r>
            <w:r w:rsidR="001F50F7">
              <w:rPr>
                <w:rFonts w:eastAsia="Times New Roman" w:cstheme="minorHAnsi"/>
              </w:rPr>
              <w:t>Office of Financial Management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DC684" w14:textId="43523021" w:rsidR="00D70389" w:rsidRDefault="00D70389" w:rsidP="0046537F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b/>
                <w:bCs/>
              </w:rPr>
            </w:pPr>
            <w:r>
              <w:t>Katie Weaver Randall</w:t>
            </w:r>
            <w:r w:rsidR="001F50F7">
              <w:t>, Director</w:t>
            </w:r>
          </w:p>
        </w:tc>
      </w:tr>
      <w:tr w:rsidR="00D85461" w14:paraId="48F1684D" w14:textId="77777777" w:rsidTr="00E906DD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7C632" w14:textId="54CFAB44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</w:t>
            </w:r>
            <w:r w:rsidR="00D70389">
              <w:rPr>
                <w:rFonts w:eastAsia="Times New Roman" w:cstheme="minorHAnsi"/>
              </w:rPr>
              <w:t>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B2D93" w14:textId="77777777" w:rsidR="00D85461" w:rsidRDefault="00D85461" w:rsidP="00D85461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Lunch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5032" w14:textId="77777777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85461" w14:paraId="0168DBDD" w14:textId="77777777" w:rsidTr="00E50AB3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B3F84" w14:textId="3E0E84B6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</w:t>
            </w:r>
            <w:r w:rsidR="00225873">
              <w:rPr>
                <w:rFonts w:eastAsia="Times New Roman" w:cstheme="minorHAnsi"/>
              </w:rPr>
              <w:t>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09A39" w14:textId="443A5089" w:rsidR="00D85461" w:rsidRPr="00E50AB3" w:rsidRDefault="0055770D" w:rsidP="00D85461">
            <w:pPr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Grant Equity Review Update – Office of Recreation and Conversation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4C82" w14:textId="07BC4ABA" w:rsidR="00D85461" w:rsidRDefault="0055770D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Megan Duffy, Director</w:t>
            </w:r>
          </w:p>
        </w:tc>
      </w:tr>
      <w:tr w:rsidR="00C606F8" w14:paraId="48710BA1" w14:textId="77777777" w:rsidTr="00E50AB3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73C0A" w14:textId="2FB9B186" w:rsidR="00C606F8" w:rsidRDefault="00C606F8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484DCA">
              <w:rPr>
                <w:rFonts w:eastAsia="Times New Roman" w:cstheme="minorHAnsi"/>
              </w:rPr>
              <w:t>:</w:t>
            </w:r>
            <w:r w:rsidR="00225873">
              <w:rPr>
                <w:rFonts w:eastAsia="Times New Roman" w:cstheme="minorHAnsi"/>
              </w:rPr>
              <w:t>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70CF9" w14:textId="154A8B86" w:rsidR="00C606F8" w:rsidRDefault="00C606F8" w:rsidP="00D85461">
            <w:pPr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Public Comment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96EEC" w14:textId="77777777" w:rsidR="00C606F8" w:rsidRDefault="00C606F8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85461" w14:paraId="5A654C2D" w14:textId="77777777" w:rsidTr="00E906DD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6256F" w14:textId="012848AA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</w:t>
            </w:r>
            <w:r w:rsidR="00225873">
              <w:rPr>
                <w:rFonts w:eastAsia="Times New Roman" w:cstheme="minorHAnsi"/>
              </w:rPr>
              <w:t>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70E6F" w14:textId="77777777" w:rsidR="00D85461" w:rsidRDefault="00D85461" w:rsidP="00D85461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Report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17C96" w14:textId="77777777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Dir. Hasegawa</w:t>
            </w:r>
          </w:p>
        </w:tc>
      </w:tr>
      <w:tr w:rsidR="00D85461" w14:paraId="0B31DDB1" w14:textId="77777777" w:rsidTr="00E906DD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0C0C" w14:textId="4F544A05" w:rsidR="00D85461" w:rsidRDefault="00225873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EF2A" w14:textId="063EA1FC" w:rsidR="00D85461" w:rsidRDefault="00D85461" w:rsidP="00D85461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Legislative Tracking preview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3110C" w14:textId="2268F46E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PM Yodkerepauprai</w:t>
            </w:r>
          </w:p>
        </w:tc>
      </w:tr>
      <w:tr w:rsidR="00D85461" w14:paraId="499D611C" w14:textId="77777777" w:rsidTr="00E906DD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056CE" w14:textId="77777777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1:50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EF03B" w14:textId="77777777" w:rsidR="00D85461" w:rsidRDefault="00D85461" w:rsidP="00D85461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Good of the Order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2E7A5" w14:textId="77777777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D85461" w14:paraId="541E21DB" w14:textId="77777777" w:rsidTr="00E906DD">
        <w:trPr>
          <w:trHeight w:val="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3438B" w14:textId="77777777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2:00 PM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2F334" w14:textId="77777777" w:rsidR="00D85461" w:rsidRDefault="00D85461" w:rsidP="00D85461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8E537" w14:textId="77777777" w:rsidR="00D85461" w:rsidRDefault="00D85461" w:rsidP="00D854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</w:tbl>
    <w:p w14:paraId="6084F767" w14:textId="77777777" w:rsidR="00B44BC9" w:rsidRDefault="00B44BC9" w:rsidP="002101D3"/>
    <w:sectPr w:rsidR="00B4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D09"/>
    <w:multiLevelType w:val="hybridMultilevel"/>
    <w:tmpl w:val="294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F1946AE"/>
    <w:multiLevelType w:val="hybridMultilevel"/>
    <w:tmpl w:val="2B50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CFB"/>
    <w:multiLevelType w:val="hybridMultilevel"/>
    <w:tmpl w:val="B3F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B182A34"/>
    <w:multiLevelType w:val="hybridMultilevel"/>
    <w:tmpl w:val="A70E5480"/>
    <w:lvl w:ilvl="0" w:tplc="13F859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1B43F37"/>
    <w:multiLevelType w:val="hybridMultilevel"/>
    <w:tmpl w:val="BBEA884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" w15:restartNumberingAfterBreak="0">
    <w:nsid w:val="5E4827EE"/>
    <w:multiLevelType w:val="hybridMultilevel"/>
    <w:tmpl w:val="181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DD"/>
    <w:rsid w:val="00086FB5"/>
    <w:rsid w:val="00090E85"/>
    <w:rsid w:val="000973BE"/>
    <w:rsid w:val="001D2BD6"/>
    <w:rsid w:val="001E252E"/>
    <w:rsid w:val="001F50F7"/>
    <w:rsid w:val="002101D3"/>
    <w:rsid w:val="00225873"/>
    <w:rsid w:val="002A3BD0"/>
    <w:rsid w:val="00455270"/>
    <w:rsid w:val="0046537F"/>
    <w:rsid w:val="00484DCA"/>
    <w:rsid w:val="00497048"/>
    <w:rsid w:val="0055770D"/>
    <w:rsid w:val="00677C01"/>
    <w:rsid w:val="008C1558"/>
    <w:rsid w:val="00A56680"/>
    <w:rsid w:val="00AD0F19"/>
    <w:rsid w:val="00B44BC9"/>
    <w:rsid w:val="00BB23DA"/>
    <w:rsid w:val="00BE4BA9"/>
    <w:rsid w:val="00C606F8"/>
    <w:rsid w:val="00CF75E6"/>
    <w:rsid w:val="00D70389"/>
    <w:rsid w:val="00D85461"/>
    <w:rsid w:val="00E50AB3"/>
    <w:rsid w:val="00E906DD"/>
    <w:rsid w:val="00F3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62AA"/>
  <w15:chartTrackingRefBased/>
  <w15:docId w15:val="{E7DD77D6-771B-4DAA-8691-8592242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D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06D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06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06D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Yodkerepauprai, K'gnausa (CAPAA)</cp:lastModifiedBy>
  <cp:revision>11</cp:revision>
  <dcterms:created xsi:type="dcterms:W3CDTF">2022-11-04T17:19:00Z</dcterms:created>
  <dcterms:modified xsi:type="dcterms:W3CDTF">2022-11-15T04:01:00Z</dcterms:modified>
</cp:coreProperties>
</file>